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Wyprawka dla ucznia klasy pierwszej 2025/2026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Tornister lub plecak </w:t>
      </w:r>
      <w:r w:rsidDel="00000000" w:rsidR="00000000" w:rsidRPr="00000000">
        <w:rPr>
          <w:rtl w:val="0"/>
        </w:rPr>
        <w:t xml:space="preserve">(usztywniane plecy dla zdrowego kręgosłupa)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Obuwie zmienne</w:t>
      </w:r>
      <w:r w:rsidDel="00000000" w:rsidR="00000000" w:rsidRPr="00000000">
        <w:rPr>
          <w:rtl w:val="0"/>
        </w:rPr>
        <w:t xml:space="preserve"> obowiązujące na terenie szkoły – proponuję obuwie sportowe z antypoślizgową, białą podeszwą, na przylepiec lub wiązane na sznurówki (trampki, tenisówki)</w:t>
      </w:r>
      <w:r w:rsidDel="00000000" w:rsidR="00000000" w:rsidRPr="00000000">
        <w:rPr>
          <w:b w:val="1"/>
          <w:rtl w:val="0"/>
        </w:rPr>
        <w:t xml:space="preserve"> z workiem</w:t>
      </w:r>
      <w:r w:rsidDel="00000000" w:rsidR="00000000" w:rsidRPr="00000000">
        <w:rPr>
          <w:rtl w:val="0"/>
        </w:rPr>
        <w:t xml:space="preserve">, który dzieci będą pozostawiały w szatni szkolnej.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Strój gimnastyczny</w:t>
      </w:r>
      <w:r w:rsidDel="00000000" w:rsidR="00000000" w:rsidRPr="00000000">
        <w:rPr>
          <w:rtl w:val="0"/>
        </w:rPr>
        <w:t xml:space="preserve">: bluzeczka biała, bawełniana z krótkim rękawem, spodenki gimnastyczne czarne lub granatowe.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Zeszyty 16 – kartkowe: w cienką linię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A4!!</w:t>
      </w:r>
      <w:r w:rsidDel="00000000" w:rsidR="00000000" w:rsidRPr="00000000">
        <w:rPr>
          <w:rtl w:val="0"/>
        </w:rPr>
        <w:t xml:space="preserve">(warto zwrócić uwagę, aby linie były dwukolorowe- niebieskie i czerwone), </w:t>
      </w:r>
      <w:r w:rsidDel="00000000" w:rsidR="00000000" w:rsidRPr="00000000">
        <w:rPr>
          <w:b w:val="1"/>
          <w:rtl w:val="0"/>
        </w:rPr>
        <w:t xml:space="preserve">w kratkę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A4!!</w:t>
      </w:r>
      <w:r w:rsidDel="00000000" w:rsidR="00000000" w:rsidRPr="00000000">
        <w:rPr>
          <w:rtl w:val="0"/>
        </w:rPr>
        <w:t xml:space="preserve">( po 3 szt.).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Okładki na zeszyty, podręczniki, karty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Piórnik </w:t>
      </w:r>
      <w:r w:rsidDel="00000000" w:rsidR="00000000" w:rsidRPr="00000000">
        <w:rPr>
          <w:rtl w:val="0"/>
        </w:rPr>
        <w:t xml:space="preserve">wyposażony w następujące przybory: 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- pióro,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- kilka kolorowych długopisów, podkreślacz (opcjonalnie)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-dwa ołówki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gumkę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temperówkę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kredki ołówkowe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linijkę</w:t>
      </w:r>
      <w:r w:rsidDel="00000000" w:rsidR="00000000" w:rsidRPr="00000000">
        <w:rPr>
          <w:rtl w:val="0"/>
        </w:rPr>
        <w:t xml:space="preserve">, 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nożyce</w:t>
      </w:r>
      <w:r w:rsidDel="00000000" w:rsidR="00000000" w:rsidRPr="00000000">
        <w:rPr>
          <w:rtl w:val="0"/>
        </w:rPr>
        <w:t xml:space="preserve"> z zaokrąglonymi końcami (dla dzieci leworęcznych- nożyczki leworęczne),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b w:val="1"/>
          <w:rtl w:val="0"/>
        </w:rPr>
        <w:t xml:space="preserve">klej w sztyfcie</w:t>
      </w:r>
      <w:r w:rsidDel="00000000" w:rsidR="00000000" w:rsidRPr="00000000">
        <w:rPr>
          <w:rtl w:val="0"/>
        </w:rPr>
        <w:t xml:space="preserve"> 2 szt.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Pomoce i przybory plastyczne do szkolnej półeczki :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bloki rysunkowe</w:t>
      </w:r>
      <w:r w:rsidDel="00000000" w:rsidR="00000000" w:rsidRPr="00000000">
        <w:rPr>
          <w:rtl w:val="0"/>
        </w:rPr>
        <w:t xml:space="preserve">: białe i kolorowe (A4)- po 2 szt.,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bloki techniczne</w:t>
      </w:r>
      <w:r w:rsidDel="00000000" w:rsidR="00000000" w:rsidRPr="00000000">
        <w:rPr>
          <w:rtl w:val="0"/>
        </w:rPr>
        <w:t xml:space="preserve">: z białymi i kolorowymi kartkami(A4)- po 2 szt.,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- blokrysunkowy i techniczny białe A3 (po 1 sztuce)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plastelina</w:t>
      </w:r>
      <w:r w:rsidDel="00000000" w:rsidR="00000000" w:rsidRPr="00000000">
        <w:rPr>
          <w:rtl w:val="0"/>
        </w:rPr>
        <w:t xml:space="preserve">- 2 duże opakowania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farby plakatowe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farby akwarelowe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pędzle</w:t>
      </w:r>
      <w:r w:rsidDel="00000000" w:rsidR="00000000" w:rsidRPr="00000000">
        <w:rPr>
          <w:rtl w:val="0"/>
        </w:rPr>
        <w:t xml:space="preserve"> różnej grubości (2 – 3 szt.) i </w:t>
      </w:r>
      <w:r w:rsidDel="00000000" w:rsidR="00000000" w:rsidRPr="00000000">
        <w:rPr>
          <w:b w:val="1"/>
          <w:rtl w:val="0"/>
        </w:rPr>
        <w:t xml:space="preserve">pojemnik na wodę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1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kredki gliniane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olejne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- pastele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8.     </w:t>
      </w:r>
      <w:r w:rsidDel="00000000" w:rsidR="00000000" w:rsidRPr="00000000">
        <w:rPr>
          <w:b w:val="1"/>
          <w:rtl w:val="0"/>
        </w:rPr>
        <w:t xml:space="preserve">Teczki na gumkę A4</w:t>
      </w:r>
      <w:r w:rsidDel="00000000" w:rsidR="00000000" w:rsidRPr="00000000">
        <w:rPr>
          <w:rtl w:val="0"/>
        </w:rPr>
        <w:t xml:space="preserve"> 2 szt. (zieloną i czerwoną)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Proszę wszystkie przybory podpisać imieniem i nazwiskiem dziecka.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Podręczniki i zeszyty ćwiczeń uczniowie otrzymają na pierwszych zajęciach.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11.3779527559075" w:top="850.393700787401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2A56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ukXb4F9krSLmJ/r0BA28UKf5g==">CgMxLjA4AHIhMW5pVmtZUTR4Uy1uekpVblFNckJCcTZkUmFFNFhrN2pQ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2022-06-24T19:47:00Z</dcterms:created>
  <dc:creator>Łukasz Kwaśniewski</dc:creator>
</cp:coreProperties>
</file>