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E6" w:rsidRPr="00383DBA" w:rsidRDefault="00A544E6" w:rsidP="00A544E6">
      <w:pPr>
        <w:rPr>
          <w:rFonts w:ascii="Times New Roman" w:hAnsi="Times New Roman"/>
          <w:b/>
          <w:sz w:val="24"/>
        </w:rPr>
      </w:pPr>
      <w:r w:rsidRPr="00383DBA">
        <w:rPr>
          <w:rFonts w:ascii="Times New Roman" w:hAnsi="Times New Roman"/>
          <w:b/>
          <w:sz w:val="24"/>
        </w:rPr>
        <w:t>Wymagania edukacyjne z religii</w:t>
      </w:r>
      <w:r>
        <w:rPr>
          <w:rFonts w:ascii="Times New Roman" w:hAnsi="Times New Roman"/>
          <w:b/>
          <w:sz w:val="24"/>
        </w:rPr>
        <w:t xml:space="preserve"> ewangelickiej dla klasy 6</w:t>
      </w:r>
    </w:p>
    <w:p w:rsidR="00A544E6" w:rsidRDefault="00A544E6" w:rsidP="00A544E6">
      <w:pPr>
        <w:spacing w:after="0"/>
        <w:rPr>
          <w:rFonts w:ascii="Times New Roman" w:hAnsi="Times New Roman"/>
          <w:b/>
          <w:sz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80"/>
        <w:gridCol w:w="3523"/>
        <w:gridCol w:w="2322"/>
        <w:gridCol w:w="2468"/>
        <w:gridCol w:w="2539"/>
      </w:tblGrid>
      <w:tr w:rsidR="00A544E6" w:rsidRPr="00CA1D9B" w:rsidTr="00D678CB">
        <w:tc>
          <w:tcPr>
            <w:tcW w:w="2269" w:type="dxa"/>
            <w:shd w:val="clear" w:color="auto" w:fill="auto"/>
          </w:tcPr>
          <w:p w:rsidR="00A544E6" w:rsidRPr="0028763B" w:rsidRDefault="00A544E6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2580" w:type="dxa"/>
            <w:shd w:val="clear" w:color="auto" w:fill="auto"/>
          </w:tcPr>
          <w:p w:rsidR="00A544E6" w:rsidRPr="0028763B" w:rsidRDefault="00A544E6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3523" w:type="dxa"/>
            <w:shd w:val="clear" w:color="auto" w:fill="auto"/>
          </w:tcPr>
          <w:p w:rsidR="00A544E6" w:rsidRPr="0028763B" w:rsidRDefault="00A544E6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22" w:type="dxa"/>
            <w:shd w:val="clear" w:color="auto" w:fill="auto"/>
          </w:tcPr>
          <w:p w:rsidR="00A544E6" w:rsidRPr="0028763B" w:rsidRDefault="00A544E6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468" w:type="dxa"/>
            <w:shd w:val="clear" w:color="auto" w:fill="auto"/>
          </w:tcPr>
          <w:p w:rsidR="00A544E6" w:rsidRPr="0028763B" w:rsidRDefault="00A544E6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39" w:type="dxa"/>
            <w:shd w:val="clear" w:color="auto" w:fill="auto"/>
          </w:tcPr>
          <w:p w:rsidR="00A544E6" w:rsidRPr="0028763B" w:rsidRDefault="00A544E6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NIEDOSTATECZNY</w:t>
            </w:r>
          </w:p>
        </w:tc>
      </w:tr>
      <w:tr w:rsidR="00A544E6" w:rsidRPr="00CA1D9B" w:rsidTr="00D678CB">
        <w:tc>
          <w:tcPr>
            <w:tcW w:w="15701" w:type="dxa"/>
            <w:gridSpan w:val="6"/>
            <w:shd w:val="clear" w:color="auto" w:fill="auto"/>
          </w:tcPr>
          <w:p w:rsidR="00A544E6" w:rsidRPr="0028763B" w:rsidRDefault="00A544E6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4D2">
              <w:rPr>
                <w:rFonts w:ascii="Times New Roman" w:hAnsi="Times New Roman"/>
                <w:b/>
                <w:sz w:val="24"/>
                <w:szCs w:val="24"/>
              </w:rPr>
              <w:t>Lud Boży Starego Testamentu</w:t>
            </w:r>
          </w:p>
        </w:tc>
      </w:tr>
      <w:tr w:rsidR="00A544E6" w:rsidRPr="00CA1D9B" w:rsidTr="00D678CB">
        <w:tc>
          <w:tcPr>
            <w:tcW w:w="2269" w:type="dxa"/>
            <w:shd w:val="clear" w:color="auto" w:fill="auto"/>
          </w:tcPr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t>- omawia zadania wybranych wielkich i małych proroków;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omawia historię życia Estery;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wyjaśnia, czego uczy nas cierpienie Hioba;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wymienia księgi </w:t>
            </w:r>
            <w:proofErr w:type="spellStart"/>
            <w:r w:rsidRPr="00F174D2">
              <w:rPr>
                <w:rFonts w:ascii="Times New Roman" w:hAnsi="Times New Roman"/>
                <w:sz w:val="24"/>
                <w:szCs w:val="24"/>
              </w:rPr>
              <w:t>mądrościwe</w:t>
            </w:r>
            <w:proofErr w:type="spellEnd"/>
            <w:r w:rsidRPr="00F174D2">
              <w:rPr>
                <w:rFonts w:ascii="Times New Roman" w:hAnsi="Times New Roman"/>
                <w:sz w:val="24"/>
                <w:szCs w:val="24"/>
              </w:rPr>
              <w:t xml:space="preserve"> Starego Testamentu,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umie pieśń: </w:t>
            </w:r>
            <w:r w:rsidRPr="00F174D2">
              <w:rPr>
                <w:rFonts w:ascii="Times New Roman" w:hAnsi="Times New Roman"/>
                <w:i/>
                <w:sz w:val="24"/>
                <w:szCs w:val="24"/>
              </w:rPr>
              <w:t>W drogę z nami wyrusz Panie</w:t>
            </w:r>
            <w:r w:rsidRPr="00F174D2">
              <w:rPr>
                <w:rFonts w:ascii="Times New Roman" w:hAnsi="Times New Roman"/>
                <w:sz w:val="24"/>
                <w:szCs w:val="24"/>
              </w:rPr>
              <w:t>, ŚE 880,1-2 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4D2">
              <w:rPr>
                <w:rFonts w:ascii="Times New Roman" w:hAnsi="Times New Roman"/>
                <w:i/>
                <w:sz w:val="24"/>
                <w:szCs w:val="24"/>
              </w:rPr>
              <w:t>Brońże Panie</w:t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, ŚE 290 oraz </w:t>
            </w:r>
            <w:r w:rsidRPr="00F174D2">
              <w:rPr>
                <w:rFonts w:ascii="Times New Roman" w:hAnsi="Times New Roman"/>
                <w:i/>
                <w:sz w:val="24"/>
                <w:szCs w:val="24"/>
              </w:rPr>
              <w:t>Pan jest Pasterzem moim</w:t>
            </w:r>
            <w:r w:rsidRPr="00F174D2">
              <w:rPr>
                <w:rFonts w:ascii="Times New Roman" w:hAnsi="Times New Roman"/>
                <w:sz w:val="24"/>
                <w:szCs w:val="24"/>
              </w:rPr>
              <w:t>, ŚE 814.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samodzielnie rozwiązuje problemy w czasie lekcji, jest inicjatorem rozwiązywania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- omawia zadania wybranych wielkich i małych proroków;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omawia historię życia Estery;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wyjaśnia, czego uczy nas cierpienie Hioba;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wymienia księgi </w:t>
            </w:r>
            <w:proofErr w:type="spellStart"/>
            <w:r w:rsidRPr="00F174D2">
              <w:rPr>
                <w:rFonts w:ascii="Times New Roman" w:hAnsi="Times New Roman"/>
                <w:sz w:val="24"/>
                <w:szCs w:val="24"/>
              </w:rPr>
              <w:t>mądrościwe</w:t>
            </w:r>
            <w:proofErr w:type="spellEnd"/>
            <w:r w:rsidRPr="00F174D2">
              <w:rPr>
                <w:rFonts w:ascii="Times New Roman" w:hAnsi="Times New Roman"/>
                <w:sz w:val="24"/>
                <w:szCs w:val="24"/>
              </w:rPr>
              <w:t xml:space="preserve"> Starego Testamentu,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umie pieśń: </w:t>
            </w:r>
            <w:r w:rsidRPr="00F174D2">
              <w:rPr>
                <w:rFonts w:ascii="Times New Roman" w:hAnsi="Times New Roman"/>
                <w:i/>
                <w:sz w:val="24"/>
                <w:szCs w:val="24"/>
              </w:rPr>
              <w:t>W drogę z nami wyrusz Panie</w:t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, ŚE 880,1-2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zachowuje szacunek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dla słuchania Słowa Bożego i czasu modlitwy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- omawia zadania wybranych wielkich i małych proroków;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omawia historię życia Estery;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omawia zadania wybranych wielkich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74D2">
              <w:rPr>
                <w:rFonts w:ascii="Times New Roman" w:hAnsi="Times New Roman"/>
                <w:sz w:val="24"/>
                <w:szCs w:val="24"/>
              </w:rPr>
              <w:t>i małych proroków;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A544E6" w:rsidRPr="0028763B" w:rsidRDefault="00A544E6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t>- omawia historię życia Estery;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A544E6" w:rsidRPr="0028763B" w:rsidRDefault="00A544E6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A544E6" w:rsidRPr="0028763B" w:rsidRDefault="00A544E6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E6" w:rsidRPr="00CA1D9B" w:rsidTr="00D678CB">
        <w:tc>
          <w:tcPr>
            <w:tcW w:w="15701" w:type="dxa"/>
            <w:gridSpan w:val="6"/>
            <w:shd w:val="clear" w:color="auto" w:fill="auto"/>
          </w:tcPr>
          <w:p w:rsidR="00A544E6" w:rsidRPr="0028763B" w:rsidRDefault="00A544E6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4D2">
              <w:rPr>
                <w:rFonts w:ascii="Times New Roman" w:hAnsi="Times New Roman"/>
                <w:b/>
                <w:sz w:val="24"/>
                <w:szCs w:val="24"/>
              </w:rPr>
              <w:t>Wyznanie Kościoła</w:t>
            </w:r>
          </w:p>
        </w:tc>
      </w:tr>
      <w:tr w:rsidR="00A544E6" w:rsidRPr="00CA1D9B" w:rsidTr="00D678CB">
        <w:tc>
          <w:tcPr>
            <w:tcW w:w="2269" w:type="dxa"/>
            <w:shd w:val="clear" w:color="auto" w:fill="auto"/>
          </w:tcPr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t>- zna podział wyznania wiary na trzy artykuły;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omawia znaczenie pierwszego </w:t>
            </w:r>
            <w:proofErr w:type="spellStart"/>
            <w:r w:rsidRPr="00F174D2">
              <w:rPr>
                <w:rFonts w:ascii="Times New Roman" w:hAnsi="Times New Roman"/>
                <w:sz w:val="24"/>
                <w:szCs w:val="24"/>
              </w:rPr>
              <w:t>artkułu</w:t>
            </w:r>
            <w:proofErr w:type="spellEnd"/>
            <w:r w:rsidRPr="00F1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wary;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podaje przykłady świadczące o boskości i człowieczeństwie  Jezusa,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dopasowuje słowa drugiego artykułu wiary do świat roku kościelnego,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ilustruje podobieństw</w:t>
            </w:r>
            <w:r>
              <w:rPr>
                <w:rFonts w:ascii="Times New Roman" w:hAnsi="Times New Roman"/>
                <w:sz w:val="24"/>
                <w:szCs w:val="24"/>
              </w:rPr>
              <w:t>a o Królestwie Bożym omówione w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podręczniku,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opisuje na podstawie wybranych wersetów, w jaki sposób Bóg objawia się człowiekowi 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umie pieśń: </w:t>
            </w:r>
            <w:r w:rsidRPr="00F174D2">
              <w:rPr>
                <w:rFonts w:ascii="Times New Roman" w:hAnsi="Times New Roman"/>
                <w:i/>
                <w:sz w:val="24"/>
                <w:szCs w:val="24"/>
              </w:rPr>
              <w:t>Królu mój</w:t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, ŚE 802 oraz </w:t>
            </w:r>
            <w:r w:rsidRPr="00F174D2">
              <w:rPr>
                <w:rFonts w:ascii="Times New Roman" w:hAnsi="Times New Roman"/>
                <w:i/>
                <w:sz w:val="24"/>
                <w:szCs w:val="24"/>
              </w:rPr>
              <w:t>Toruj Jezu sam</w:t>
            </w:r>
            <w:r w:rsidRPr="00F174D2">
              <w:rPr>
                <w:rFonts w:ascii="Times New Roman" w:hAnsi="Times New Roman"/>
                <w:sz w:val="24"/>
                <w:szCs w:val="24"/>
              </w:rPr>
              <w:t>, ŚE 758.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samodzielnie rozwiązuje problemy w czasie lekcji, jest inicjatorem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- zna podział wyznania wiary na trzy artykuły;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omawia znaczenie pierwszego </w:t>
            </w:r>
            <w:proofErr w:type="spellStart"/>
            <w:r w:rsidRPr="00F174D2">
              <w:rPr>
                <w:rFonts w:ascii="Times New Roman" w:hAnsi="Times New Roman"/>
                <w:sz w:val="24"/>
                <w:szCs w:val="24"/>
              </w:rPr>
              <w:t>artkułu</w:t>
            </w:r>
            <w:proofErr w:type="spellEnd"/>
            <w:r w:rsidRPr="00F174D2">
              <w:rPr>
                <w:rFonts w:ascii="Times New Roman" w:hAnsi="Times New Roman"/>
                <w:sz w:val="24"/>
                <w:szCs w:val="24"/>
              </w:rPr>
              <w:t xml:space="preserve"> wary;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podaje przykłady </w:t>
            </w: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świadczące o boskości i człowieczeństwie  Jezusa,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dopasowuje słowa drugiego artykułu wiary do świat roku kościelnego,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ilustruje podobieństw</w:t>
            </w:r>
            <w:r>
              <w:rPr>
                <w:rFonts w:ascii="Times New Roman" w:hAnsi="Times New Roman"/>
                <w:sz w:val="24"/>
                <w:szCs w:val="24"/>
              </w:rPr>
              <w:t>a o Królestwie Bożym omówione w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podręczniku,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opisuje na podstawie wybranych wersetów, w jaki sposób Bóg objawia się człowiekowi 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umie pieśń: </w:t>
            </w:r>
            <w:r w:rsidRPr="00F174D2">
              <w:rPr>
                <w:rFonts w:ascii="Times New Roman" w:hAnsi="Times New Roman"/>
                <w:i/>
                <w:sz w:val="24"/>
                <w:szCs w:val="24"/>
              </w:rPr>
              <w:t>Królu mój</w:t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, ŚE 802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zachowuje szacunek dla słuchania Słowa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Bożego i czasu modlitwy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- zna podział wyznania wiary na trzy artykuły;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omawia znaczenie pierwszego </w:t>
            </w:r>
            <w:proofErr w:type="spellStart"/>
            <w:r w:rsidRPr="00F174D2">
              <w:rPr>
                <w:rFonts w:ascii="Times New Roman" w:hAnsi="Times New Roman"/>
                <w:sz w:val="24"/>
                <w:szCs w:val="24"/>
              </w:rPr>
              <w:t>artkułu</w:t>
            </w:r>
            <w:proofErr w:type="spellEnd"/>
            <w:r w:rsidRPr="00F174D2">
              <w:rPr>
                <w:rFonts w:ascii="Times New Roman" w:hAnsi="Times New Roman"/>
                <w:sz w:val="24"/>
                <w:szCs w:val="24"/>
              </w:rPr>
              <w:t xml:space="preserve"> wary;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podaje przykłady świadczące o </w:t>
            </w: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boskości i człowieczeństwie  Jezusa,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dopasowuje słowa drugiego artykułu wiary do świat roku kościelnego,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- zna podział wyznania wiary na trzy artykuły;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omawia znaczenie pierwszego </w:t>
            </w:r>
            <w:proofErr w:type="spellStart"/>
            <w:r w:rsidRPr="00F174D2">
              <w:rPr>
                <w:rFonts w:ascii="Times New Roman" w:hAnsi="Times New Roman"/>
                <w:sz w:val="24"/>
                <w:szCs w:val="24"/>
              </w:rPr>
              <w:t>artkułu</w:t>
            </w:r>
            <w:proofErr w:type="spellEnd"/>
            <w:r w:rsidRPr="00F1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wary;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podaje przykłady świadczące o boskości i człowieczeństwie  Jezusa,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A544E6" w:rsidRPr="0028763B" w:rsidRDefault="00A544E6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- podaje przykłady świadczące o boskości i człowieczeństwie  Jezusa,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wykonuje chętnie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 miarę swoich możliwości polecenia katechety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A544E6" w:rsidRPr="0028763B" w:rsidRDefault="00A544E6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nie potrafi nawet przy pomocy katechety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wykonać najprostszych zadań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A544E6" w:rsidRPr="0028763B" w:rsidRDefault="00A544E6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E6" w:rsidRPr="00CA1D9B" w:rsidTr="00D678CB">
        <w:tc>
          <w:tcPr>
            <w:tcW w:w="15701" w:type="dxa"/>
            <w:gridSpan w:val="6"/>
            <w:shd w:val="clear" w:color="auto" w:fill="auto"/>
          </w:tcPr>
          <w:p w:rsidR="00A544E6" w:rsidRPr="0028763B" w:rsidRDefault="00A544E6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4D2">
              <w:rPr>
                <w:rFonts w:ascii="Times New Roman" w:hAnsi="Times New Roman"/>
                <w:b/>
                <w:sz w:val="24"/>
                <w:szCs w:val="24"/>
              </w:rPr>
              <w:t>Pierwsze lata Kościoła chrześcijańskiego</w:t>
            </w:r>
          </w:p>
        </w:tc>
      </w:tr>
      <w:tr w:rsidR="00A544E6" w:rsidRPr="00CA1D9B" w:rsidTr="00D678CB">
        <w:tc>
          <w:tcPr>
            <w:tcW w:w="2269" w:type="dxa"/>
            <w:shd w:val="clear" w:color="auto" w:fill="auto"/>
          </w:tcPr>
          <w:p w:rsidR="00A544E6" w:rsidRPr="00F174D2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t>- omawia cechy życia pierwszego Kościoła;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opowiada historię </w:t>
            </w: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powołania diakonów i ich zadania;</w:t>
            </w: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t>- przedstawia działalność apostołów: Piotra,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prezentuje podróże misyjne </w:t>
            </w:r>
            <w:proofErr w:type="spellStart"/>
            <w:r w:rsidRPr="00F174D2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 w:rsidRPr="00F174D2">
              <w:rPr>
                <w:rFonts w:ascii="Times New Roman" w:hAnsi="Times New Roman"/>
                <w:sz w:val="24"/>
                <w:szCs w:val="24"/>
              </w:rPr>
              <w:t>. Pawła.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bierze aktywny udział w konkursach wiedzy biblijnej i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- opowiada historię powołania diakonów i ich zadania;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przedstawia </w:t>
            </w: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działalność apostołów: Piotra,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dociera samodzielnie do źródeł i informacji wskazanych przez nauczyciela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uporządkować zebrane wiadomości, zapamiętać je                  i właściwie wykorzystać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- omawia cechy życia pierwszego Kościoła;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opowiada historię powołania diakonów i ich zadania;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aktywnie uczestniczy w lekcji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- omawia cechy życia pierwszego Kościoła;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opowiada historię powołania diakonów </w:t>
            </w: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i ich zadania;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A544E6" w:rsidRPr="0028763B" w:rsidRDefault="00A544E6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przy pomocy katechety wykonuje zadania o niewielkim stopniu trudności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A544E6" w:rsidRPr="0028763B" w:rsidRDefault="00A544E6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nie potrafi nawet przy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pomocy katechety wykonać najprostszych zadań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A544E6" w:rsidRPr="0028763B" w:rsidRDefault="00A544E6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E6" w:rsidRPr="00CA1D9B" w:rsidTr="00D678CB">
        <w:tc>
          <w:tcPr>
            <w:tcW w:w="15701" w:type="dxa"/>
            <w:gridSpan w:val="6"/>
            <w:shd w:val="clear" w:color="auto" w:fill="auto"/>
          </w:tcPr>
          <w:p w:rsidR="00A544E6" w:rsidRPr="0028763B" w:rsidRDefault="00A544E6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4D2">
              <w:rPr>
                <w:rFonts w:ascii="Times New Roman" w:hAnsi="Times New Roman"/>
                <w:b/>
                <w:sz w:val="24"/>
                <w:szCs w:val="24"/>
              </w:rPr>
              <w:t>Chrześcijaństwo w Cesarstwie Rzymskim</w:t>
            </w:r>
          </w:p>
        </w:tc>
      </w:tr>
      <w:tr w:rsidR="00A544E6" w:rsidRPr="00CA1D9B" w:rsidTr="00D678CB">
        <w:tc>
          <w:tcPr>
            <w:tcW w:w="2269" w:type="dxa"/>
            <w:shd w:val="clear" w:color="auto" w:fill="auto"/>
          </w:tcPr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zna najważniejsze wydarzenia z dziejów chrześcijaństwa od przybycia </w:t>
            </w:r>
            <w:proofErr w:type="spellStart"/>
            <w:r w:rsidRPr="00F174D2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 w:rsidRPr="00F174D2">
              <w:rPr>
                <w:rFonts w:ascii="Times New Roman" w:hAnsi="Times New Roman"/>
                <w:sz w:val="24"/>
                <w:szCs w:val="24"/>
              </w:rPr>
              <w:t>. Pawła do Rzymu, do momentu ustanowienia   chrześcijaństwa religią panującą;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wymienia autorów listów w Nowym Testamencie;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uzupełnia wersety biblijne podane w podręczniku.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samodzielnie rozwiązuje problemy w czasie lekcji, jest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zna najważniejsze wydarzenia z dziejów chrześcijaństwa od przybycia </w:t>
            </w:r>
            <w:proofErr w:type="spellStart"/>
            <w:r w:rsidRPr="00F174D2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 w:rsidRPr="00F174D2">
              <w:rPr>
                <w:rFonts w:ascii="Times New Roman" w:hAnsi="Times New Roman"/>
                <w:sz w:val="24"/>
                <w:szCs w:val="24"/>
              </w:rPr>
              <w:t>. Pawła do Rzymu, do momentu ustanowienia   chrześcijaństwa religią panującą;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zachowuje szacunek dla słuchania Słowa Bożego i czasu modlitwy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aktywnie uczestniczy w lekcji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A544E6" w:rsidRPr="0028763B" w:rsidRDefault="00A544E6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A544E6" w:rsidRPr="0028763B" w:rsidRDefault="00A544E6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A544E6" w:rsidRPr="0028763B" w:rsidRDefault="00A544E6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E6" w:rsidRPr="00CA1D9B" w:rsidTr="00D678CB">
        <w:tc>
          <w:tcPr>
            <w:tcW w:w="15701" w:type="dxa"/>
            <w:gridSpan w:val="6"/>
            <w:shd w:val="clear" w:color="auto" w:fill="auto"/>
          </w:tcPr>
          <w:p w:rsidR="00A544E6" w:rsidRPr="0028763B" w:rsidRDefault="00A544E6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4D2">
              <w:rPr>
                <w:rFonts w:ascii="Times New Roman" w:hAnsi="Times New Roman"/>
                <w:b/>
                <w:sz w:val="24"/>
                <w:szCs w:val="24"/>
              </w:rPr>
              <w:t>Kościół ewangelicki w Polsce</w:t>
            </w:r>
          </w:p>
        </w:tc>
      </w:tr>
      <w:tr w:rsidR="00A544E6" w:rsidRPr="00CA1D9B" w:rsidTr="00D678CB">
        <w:tc>
          <w:tcPr>
            <w:tcW w:w="2269" w:type="dxa"/>
            <w:shd w:val="clear" w:color="auto" w:fill="auto"/>
          </w:tcPr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wymienia 5</w:t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 znaczących dla naszego kraju </w:t>
            </w: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ewangelików;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>- podaje podstawowe informacje na temat Kościoła luterańskiego w Polsce, swojej diecezji i parafii;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- wyjaśnia, co oznacza słowo </w:t>
            </w:r>
            <w:proofErr w:type="spellStart"/>
            <w:r w:rsidRPr="00F174D2">
              <w:rPr>
                <w:rFonts w:ascii="Times New Roman" w:hAnsi="Times New Roman"/>
                <w:i/>
                <w:sz w:val="24"/>
                <w:szCs w:val="24"/>
              </w:rPr>
              <w:t>ekumenia</w:t>
            </w:r>
            <w:proofErr w:type="spellEnd"/>
            <w:r w:rsidRPr="00F174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wymienia 3 </w:t>
            </w:r>
            <w:r w:rsidRPr="00F174D2">
              <w:rPr>
                <w:rFonts w:ascii="Times New Roman" w:hAnsi="Times New Roman"/>
                <w:sz w:val="24"/>
                <w:szCs w:val="24"/>
              </w:rPr>
              <w:t>znaczących dla naszego kraju ewangelików;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aktywnie uczestniczy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 lekcji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A544E6" w:rsidRPr="0028763B" w:rsidRDefault="00A544E6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wymienia 2</w:t>
            </w:r>
            <w:r w:rsidRPr="00F174D2">
              <w:rPr>
                <w:rFonts w:ascii="Times New Roman" w:hAnsi="Times New Roman"/>
                <w:sz w:val="24"/>
                <w:szCs w:val="24"/>
              </w:rPr>
              <w:t xml:space="preserve"> znaczących dla naszego kraju ewangelików;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podejmuje się samodzielnego wykonywania prac o niewielkim stopniu trudności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podaje podstawowe informacje na temat Kościoła </w:t>
            </w:r>
            <w:r w:rsidRPr="00F174D2">
              <w:rPr>
                <w:rFonts w:ascii="Times New Roman" w:hAnsi="Times New Roman"/>
                <w:sz w:val="24"/>
                <w:szCs w:val="24"/>
              </w:rPr>
              <w:lastRenderedPageBreak/>
              <w:t>luterańskiego w Polsce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A544E6" w:rsidRPr="0028763B" w:rsidRDefault="00A544E6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wykonuje chętnie        w miarę swoich możliwości polecenia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katechety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A544E6" w:rsidRPr="0028763B" w:rsidRDefault="00A544E6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potrafi nawet przy pomocy katechety wykonać najprostszych zadań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A544E6" w:rsidRPr="0028763B" w:rsidRDefault="00A544E6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A544E6" w:rsidRPr="0028763B" w:rsidRDefault="00A544E6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544E6" w:rsidRPr="0028763B" w:rsidRDefault="00A544E6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435" w:rsidRDefault="00CB6435"/>
    <w:sectPr w:rsidR="00CB6435" w:rsidSect="00A544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44E6"/>
    <w:rsid w:val="00A544E6"/>
    <w:rsid w:val="00CB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A544E6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1990</Words>
  <Characters>11946</Characters>
  <Application>Microsoft Office Word</Application>
  <DocSecurity>0</DocSecurity>
  <Lines>99</Lines>
  <Paragraphs>27</Paragraphs>
  <ScaleCrop>false</ScaleCrop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Raszka</dc:creator>
  <cp:keywords/>
  <dc:description/>
  <cp:lastModifiedBy>Ewa Raszka</cp:lastModifiedBy>
  <cp:revision>2</cp:revision>
  <dcterms:created xsi:type="dcterms:W3CDTF">2020-09-24T17:04:00Z</dcterms:created>
  <dcterms:modified xsi:type="dcterms:W3CDTF">2020-09-24T17:04:00Z</dcterms:modified>
</cp:coreProperties>
</file>